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附件4</w:t>
      </w:r>
    </w:p>
    <w:p>
      <w:pPr>
        <w:adjustRightInd w:val="0"/>
        <w:spacing w:line="560" w:lineRule="exact"/>
        <w:ind w:firstLine="5760" w:firstLineChars="1800"/>
        <w:textAlignment w:val="baseline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申请编号</w:t>
      </w:r>
      <w:r>
        <w:rPr>
          <w:rFonts w:hint="eastAsia" w:ascii="楷体_GB2312" w:hAnsi="宋体" w:eastAsia="楷体_GB2312" w:cs="宋体"/>
          <w:kern w:val="0"/>
          <w:sz w:val="32"/>
          <w:szCs w:val="32"/>
          <w:u w:val="single"/>
        </w:rPr>
        <w:t xml:space="preserve">           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陕西省地理标志运用促进工程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项目申报书</w:t>
      </w:r>
    </w:p>
    <w:p>
      <w:pPr>
        <w:adjustRightInd w:val="0"/>
        <w:spacing w:line="800" w:lineRule="exact"/>
        <w:jc w:val="center"/>
        <w:textAlignment w:val="baseline"/>
        <w:outlineLvl w:val="0"/>
        <w:rPr>
          <w:rFonts w:ascii="楷体_GB2312" w:eastAsia="楷体_GB2312"/>
          <w:kern w:val="0"/>
          <w:sz w:val="44"/>
          <w:szCs w:val="44"/>
        </w:rPr>
      </w:pPr>
      <w:r>
        <w:rPr>
          <w:rFonts w:hint="eastAsia" w:ascii="楷体_GB2312" w:eastAsia="楷体_GB2312"/>
          <w:kern w:val="0"/>
          <w:sz w:val="44"/>
          <w:szCs w:val="44"/>
        </w:rPr>
        <w:t>（2024年）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1280" w:firstLineChars="400"/>
        <w:textAlignment w:val="baseline"/>
        <w:rPr>
          <w:rFonts w:ascii="黑体" w:hAnsi="宋体" w:eastAsia="黑体" w:cs="宋体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项目名称：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                           </w:t>
      </w:r>
    </w:p>
    <w:p>
      <w:pPr>
        <w:adjustRightInd w:val="0"/>
        <w:spacing w:line="560" w:lineRule="exact"/>
        <w:ind w:firstLine="1120" w:firstLineChars="350"/>
        <w:textAlignment w:val="baseline"/>
        <w:rPr>
          <w:rFonts w:hint="eastAsia" w:ascii="黑体" w:hAnsi="宋体" w:eastAsia="黑体" w:cs="宋体"/>
          <w:kern w:val="0"/>
          <w:sz w:val="32"/>
          <w:szCs w:val="32"/>
          <w:u w:val="single"/>
        </w:rPr>
      </w:pPr>
    </w:p>
    <w:p>
      <w:pPr>
        <w:adjustRightInd w:val="0"/>
        <w:spacing w:line="560" w:lineRule="exact"/>
        <w:ind w:firstLine="1280" w:firstLineChars="400"/>
        <w:textAlignment w:val="baseline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申报单位：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                           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1280" w:firstLineChars="400"/>
        <w:textAlignment w:val="baseline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推荐单位：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</w:rPr>
        <w:t xml:space="preserve">                            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pacing w:line="660" w:lineRule="exact"/>
        <w:jc w:val="center"/>
        <w:textAlignment w:val="baseline"/>
        <w:rPr>
          <w:rFonts w:ascii="方正小标宋简体" w:eastAsia="方正小标宋简体"/>
          <w:kern w:val="0"/>
          <w:sz w:val="44"/>
          <w:szCs w:val="44"/>
        </w:rPr>
      </w:pPr>
    </w:p>
    <w:p>
      <w:pPr>
        <w:adjustRightInd w:val="0"/>
        <w:spacing w:line="660" w:lineRule="exact"/>
        <w:jc w:val="center"/>
        <w:textAlignment w:val="baseline"/>
        <w:rPr>
          <w:rFonts w:hint="eastAsia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填 写 说 明</w:t>
      </w:r>
    </w:p>
    <w:p>
      <w:pPr>
        <w:adjustRightIn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落实国家知识产权局、陕西省人民政府共建西部示范知识产权强省推进大会精神，细化《共建西部示范知识产权局强省实施方案》、《陕西省知识产权强省建设纲要（2021-2035年）》、《陕西省“十四五”知识产权发展规划》要求，持续</w:t>
      </w:r>
      <w:r>
        <w:rPr>
          <w:rFonts w:hint="eastAsia" w:ascii="仿宋_GB2312" w:hAnsi="仿宋_GB2312" w:eastAsia="仿宋_GB2312" w:cs="仿宋_GB2312"/>
          <w:sz w:val="32"/>
        </w:rPr>
        <w:t>实施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地理标志运用促进工程项目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adjustRightIn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一、《申报书》封面的申请编号由我局填写。</w:t>
      </w:r>
    </w:p>
    <w:p>
      <w:pPr>
        <w:adjustRightInd w:val="0"/>
        <w:spacing w:line="540" w:lineRule="exact"/>
        <w:ind w:firstLine="616" w:firstLineChars="200"/>
        <w:textAlignment w:val="baseline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二、由省局、各级人民政府指定的非知识产权管理部门作为申报方的，需在辅助材料中提供指定其申请开展项目的正式公文，申报方不得为企业、合作社等市场经营主体。</w:t>
      </w:r>
    </w:p>
    <w:p>
      <w:pPr>
        <w:adjustRightIn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“项目负责人”应当填写申报单位直接组织实施的责任人。</w:t>
      </w:r>
    </w:p>
    <w:p>
      <w:pPr>
        <w:adjustRightIn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四、表中“地理标志产品或作为集体商标、证明商标注册的地理标志”项，如该地理标志被多个部门批准，请将批准机构和时间信息填报完整。</w:t>
      </w:r>
    </w:p>
    <w:p>
      <w:pPr>
        <w:adjustRightIn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五、“申报理由及项目内容”应对项目的背景和相关情况进行分析，包括项目实施的必要性，项目实施的主要措施和具体实施方式等内容。</w:t>
      </w:r>
    </w:p>
    <w:p>
      <w:pPr>
        <w:adjustRightIn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六、“预期目标及成果形式”是指项目完成后可进行考核的具体目标和成果，主要表现形式为产出指标和效益指标。</w:t>
      </w:r>
    </w:p>
    <w:p>
      <w:pPr>
        <w:adjustRightInd w:val="0"/>
        <w:spacing w:line="5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七、“项目实施计划”是指项目的开展方式和具体工作方案（包括时间进度，阶段目标和成果等）。 </w:t>
      </w:r>
    </w:p>
    <w:p>
      <w:pPr>
        <w:tabs>
          <w:tab w:val="left" w:pos="540"/>
          <w:tab w:val="left" w:pos="1080"/>
        </w:tabs>
        <w:adjustRightIn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八、“保障措施”是指申报单位自身具备的基础条件（包括项目实施机构情况介绍）以及为确保项目实施所提供的其他相关条件（包括政策措施、自筹资金配置等）等内容。</w:t>
      </w:r>
    </w:p>
    <w:p>
      <w:pPr>
        <w:tabs>
          <w:tab w:val="left" w:pos="540"/>
          <w:tab w:val="left" w:pos="1080"/>
        </w:tabs>
        <w:adjustRightIn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九、其他辅助材料另行成册。</w:t>
      </w:r>
    </w:p>
    <w:p>
      <w:pPr>
        <w:adjustRightInd w:val="0"/>
        <w:spacing w:after="156" w:afterLines="50" w:line="560" w:lineRule="exact"/>
        <w:textAlignment w:val="baseline"/>
        <w:outlineLvl w:val="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一、申报主体基本信息</w:t>
      </w:r>
    </w:p>
    <w:tbl>
      <w:tblPr>
        <w:tblStyle w:val="3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968"/>
        <w:gridCol w:w="2105"/>
        <w:gridCol w:w="1578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32"/>
              </w:rPr>
            </w:pPr>
            <w:r>
              <w:rPr>
                <w:rFonts w:ascii="仿宋_GB2312" w:eastAsia="黑体"/>
                <w:kern w:val="0"/>
                <w:sz w:val="28"/>
                <w:szCs w:val="32"/>
              </w:rPr>
              <w:t>项目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32"/>
              </w:rPr>
            </w:pPr>
            <w:r>
              <w:rPr>
                <w:rFonts w:ascii="仿宋_GB2312" w:eastAsia="黑体"/>
                <w:kern w:val="0"/>
                <w:sz w:val="28"/>
                <w:szCs w:val="32"/>
              </w:rPr>
              <w:t>申</w:t>
            </w:r>
            <w:r>
              <w:rPr>
                <w:rFonts w:hint="eastAsia" w:ascii="仿宋_GB2312" w:eastAsia="黑体"/>
                <w:kern w:val="0"/>
                <w:sz w:val="28"/>
                <w:szCs w:val="32"/>
              </w:rPr>
              <w:t>报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32"/>
              </w:rPr>
            </w:pPr>
            <w:r>
              <w:rPr>
                <w:rFonts w:ascii="仿宋_GB2312" w:eastAsia="黑体"/>
                <w:kern w:val="0"/>
                <w:sz w:val="28"/>
                <w:szCs w:val="32"/>
              </w:rPr>
              <w:t>单位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单位名称</w:t>
            </w:r>
          </w:p>
        </w:tc>
        <w:tc>
          <w:tcPr>
            <w:tcW w:w="6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单位负责人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职  务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传真号码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32"/>
              </w:rPr>
            </w:pPr>
            <w:r>
              <w:rPr>
                <w:rFonts w:ascii="仿宋_GB2312" w:eastAsia="黑体"/>
                <w:kern w:val="0"/>
                <w:sz w:val="28"/>
                <w:szCs w:val="32"/>
              </w:rPr>
              <w:t>项目</w:t>
            </w:r>
          </w:p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32"/>
              </w:rPr>
            </w:pPr>
            <w:r>
              <w:rPr>
                <w:rFonts w:ascii="仿宋_GB2312" w:eastAsia="黑体"/>
                <w:kern w:val="0"/>
                <w:sz w:val="28"/>
                <w:szCs w:val="32"/>
              </w:rPr>
              <w:t>负责人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姓  名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职  务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eastAsia="楷体_GB2312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固定电话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手  机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32"/>
              </w:rPr>
            </w:pPr>
            <w:r>
              <w:rPr>
                <w:rFonts w:ascii="仿宋_GB2312" w:eastAsia="黑体"/>
                <w:kern w:val="0"/>
                <w:sz w:val="28"/>
                <w:szCs w:val="32"/>
              </w:rPr>
              <w:t>项目</w:t>
            </w:r>
          </w:p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32"/>
              </w:rPr>
            </w:pPr>
            <w:r>
              <w:rPr>
                <w:rFonts w:ascii="仿宋_GB2312" w:eastAsia="黑体"/>
                <w:kern w:val="0"/>
                <w:sz w:val="28"/>
                <w:szCs w:val="32"/>
              </w:rPr>
              <w:t>联系人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姓  名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手  机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固定电话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传真号码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通讯地址</w:t>
            </w:r>
          </w:p>
        </w:tc>
        <w:tc>
          <w:tcPr>
            <w:tcW w:w="6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邮  编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32"/>
              </w:rPr>
              <w:t>E-mail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kern w:val="0"/>
                <w:sz w:val="28"/>
                <w:szCs w:val="32"/>
              </w:rPr>
            </w:pPr>
          </w:p>
        </w:tc>
      </w:tr>
    </w:tbl>
    <w:p>
      <w:pPr>
        <w:adjustRightInd w:val="0"/>
        <w:spacing w:line="560" w:lineRule="exact"/>
        <w:ind w:firstLine="616" w:firstLineChars="200"/>
        <w:textAlignment w:val="baseline"/>
        <w:rPr>
          <w:rFonts w:hint="eastAsia" w:ascii="黑体" w:hAnsi="宋体" w:eastAsia="黑体" w:cs="宋体"/>
          <w:spacing w:val="-6"/>
          <w:kern w:val="0"/>
          <w:sz w:val="32"/>
          <w:szCs w:val="32"/>
        </w:rPr>
      </w:pPr>
    </w:p>
    <w:p>
      <w:pPr>
        <w:adjustRightInd w:val="0"/>
        <w:spacing w:after="156" w:afterLines="50" w:line="560" w:lineRule="exact"/>
        <w:ind w:firstLine="616" w:firstLineChars="200"/>
        <w:textAlignment w:val="baseline"/>
        <w:outlineLvl w:val="0"/>
        <w:rPr>
          <w:rFonts w:ascii="黑体" w:hAnsi="宋体" w:eastAsia="黑体" w:cs="宋体"/>
          <w:spacing w:val="-6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-6"/>
          <w:kern w:val="0"/>
          <w:sz w:val="32"/>
          <w:szCs w:val="32"/>
        </w:rPr>
        <w:t>二、地理标志产品或作为集体商标、证明商标注册的地理标志</w:t>
      </w:r>
    </w:p>
    <w:tbl>
      <w:tblPr>
        <w:tblStyle w:val="3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3227"/>
        <w:gridCol w:w="2582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批准机构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8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三、项目方案</w:t>
      </w:r>
    </w:p>
    <w:tbl>
      <w:tblPr>
        <w:tblStyle w:val="3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8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申报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理由及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项目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内容</w:t>
            </w:r>
          </w:p>
        </w:tc>
        <w:tc>
          <w:tcPr>
            <w:tcW w:w="8462" w:type="dxa"/>
            <w:noWrap w:val="0"/>
            <w:vAlign w:val="top"/>
          </w:tcPr>
          <w:p>
            <w:pPr>
              <w:adjustRightInd w:val="0"/>
              <w:spacing w:before="156" w:beforeLines="50" w:line="400" w:lineRule="exact"/>
              <w:textAlignment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（包括项目实施的基础、意义和工作目标，项目实施的具体内容、主要措施和具体实施方式。可另附页）</w:t>
            </w:r>
          </w:p>
          <w:p>
            <w:pPr>
              <w:widowControl/>
              <w:shd w:val="clear" w:color="auto" w:fill="FFFFFF"/>
              <w:spacing w:line="570" w:lineRule="atLeast"/>
              <w:ind w:firstLine="640" w:firstLineChars="200"/>
              <w:jc w:val="left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预期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目标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及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成果</w:t>
            </w:r>
          </w:p>
        </w:tc>
        <w:tc>
          <w:tcPr>
            <w:tcW w:w="8462" w:type="dxa"/>
            <w:noWrap w:val="0"/>
            <w:vAlign w:val="top"/>
          </w:tcPr>
          <w:p>
            <w:pPr>
              <w:adjustRightInd w:val="0"/>
              <w:spacing w:before="156" w:beforeLines="50" w:line="400" w:lineRule="exact"/>
              <w:textAlignment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（项目实施后的预期目标、提交成果方式。）</w:t>
            </w:r>
          </w:p>
          <w:p>
            <w:pPr>
              <w:ind w:firstLine="640" w:firstLineChars="20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 xml:space="preserve">项目 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 xml:space="preserve">实施 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计划</w:t>
            </w:r>
          </w:p>
        </w:tc>
        <w:tc>
          <w:tcPr>
            <w:tcW w:w="8462" w:type="dxa"/>
            <w:noWrap w:val="0"/>
            <w:vAlign w:val="top"/>
          </w:tcPr>
          <w:p>
            <w:pPr>
              <w:adjustRightInd w:val="0"/>
              <w:spacing w:before="156" w:beforeLines="50" w:line="400" w:lineRule="exact"/>
              <w:textAlignment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（总体进度时间安排，需明确各阶段性成果时间节点。）</w:t>
            </w:r>
          </w:p>
          <w:p>
            <w:pPr>
              <w:adjustRightInd w:val="0"/>
              <w:spacing w:before="156" w:beforeLines="50" w:line="360" w:lineRule="auto"/>
              <w:ind w:firstLine="480" w:firstLineChars="150"/>
              <w:textAlignment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28"/>
              </w:rPr>
            </w:pPr>
            <w:r>
              <w:rPr>
                <w:rFonts w:ascii="仿宋_GB2312" w:eastAsia="黑体"/>
                <w:kern w:val="0"/>
                <w:sz w:val="28"/>
                <w:szCs w:val="28"/>
              </w:rPr>
              <w:t>保障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28"/>
              </w:rPr>
            </w:pPr>
            <w:r>
              <w:rPr>
                <w:rFonts w:ascii="仿宋_GB2312" w:eastAsia="黑体"/>
                <w:kern w:val="0"/>
                <w:sz w:val="28"/>
                <w:szCs w:val="28"/>
              </w:rPr>
              <w:t>措施</w:t>
            </w:r>
          </w:p>
        </w:tc>
        <w:tc>
          <w:tcPr>
            <w:tcW w:w="8462" w:type="dxa"/>
            <w:noWrap w:val="0"/>
            <w:vAlign w:val="top"/>
          </w:tcPr>
          <w:p>
            <w:pPr>
              <w:adjustRightInd w:val="0"/>
              <w:spacing w:before="156" w:beforeLines="50" w:line="400" w:lineRule="exact"/>
              <w:textAlignment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（包括基础条件、项目实施具体机构、资金配置等保障项目顺利实施的相关条件）</w:t>
            </w:r>
          </w:p>
          <w:p>
            <w:pPr>
              <w:ind w:firstLine="643" w:firstLineChars="200"/>
              <w:rPr>
                <w:rFonts w:ascii="仿宋_GB2312" w:hAnsi="仿宋" w:eastAsia="仿宋_GB2312" w:cs="宋体"/>
                <w:b/>
                <w:kern w:val="0"/>
                <w:sz w:val="32"/>
                <w:szCs w:val="32"/>
              </w:rPr>
            </w:pP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四、经费预算及开支明细</w:t>
      </w:r>
    </w:p>
    <w:tbl>
      <w:tblPr>
        <w:tblStyle w:val="3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883"/>
        <w:gridCol w:w="2383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总经费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88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省局支持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地方配套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自筹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经费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开支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明细</w:t>
            </w:r>
          </w:p>
        </w:tc>
        <w:tc>
          <w:tcPr>
            <w:tcW w:w="7870" w:type="dxa"/>
            <w:gridSpan w:val="3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（具体描述）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五、申报和推荐单位意见</w:t>
      </w:r>
    </w:p>
    <w:tbl>
      <w:tblPr>
        <w:tblStyle w:val="3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060"/>
        <w:gridCol w:w="1310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申报县（区）知识产权管理部门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ind w:firstLine="280" w:firstLineChars="100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签字：    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（公章）     </w:t>
            </w:r>
          </w:p>
          <w:p>
            <w:pPr>
              <w:adjustRightInd w:val="0"/>
              <w:spacing w:line="400" w:lineRule="exact"/>
              <w:ind w:firstLine="1120" w:firstLineChars="400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Calibri" w:eastAsia="黑体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Calibri" w:eastAsia="黑体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Calibri" w:eastAsia="黑体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当地人民政府指定的部门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ind w:firstLine="280" w:firstLineChars="100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签字：    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（公章）     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市级知识产权管理部门推荐意见</w:t>
            </w:r>
          </w:p>
        </w:tc>
        <w:tc>
          <w:tcPr>
            <w:tcW w:w="8075" w:type="dxa"/>
            <w:gridSpan w:val="3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签字（公章）：         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                 年   月   日</w:t>
            </w: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六、立项意见</w:t>
      </w:r>
    </w:p>
    <w:p>
      <w:pPr>
        <w:pStyle w:val="2"/>
        <w:rPr>
          <w:rFonts w:hint="eastAsia"/>
        </w:rPr>
      </w:pPr>
    </w:p>
    <w:tbl>
      <w:tblPr>
        <w:tblStyle w:val="3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7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专家组意见</w:t>
            </w:r>
          </w:p>
        </w:tc>
        <w:tc>
          <w:tcPr>
            <w:tcW w:w="7585" w:type="dxa"/>
            <w:noWrap w:val="0"/>
            <w:vAlign w:val="bottom"/>
          </w:tcPr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jc w:val="right"/>
              <w:textAlignment w:val="baseline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pStyle w:val="2"/>
            </w:pPr>
          </w:p>
          <w:p>
            <w:pPr>
              <w:adjustRightInd w:val="0"/>
              <w:spacing w:line="400" w:lineRule="exact"/>
              <w:jc w:val="righ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jc w:val="righ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jc w:val="righ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ordWrap w:val="0"/>
              <w:adjustRightInd w:val="0"/>
              <w:spacing w:line="400" w:lineRule="exact"/>
              <w:jc w:val="right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组长：                    年    月   日 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199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585" w:type="dxa"/>
            <w:noWrap w:val="0"/>
            <w:vAlign w:val="top"/>
          </w:tcPr>
          <w:p>
            <w:pPr>
              <w:adjustRightInd w:val="0"/>
              <w:spacing w:line="400" w:lineRule="exact"/>
              <w:ind w:firstLine="960" w:firstLineChars="30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ind w:firstLine="960" w:firstLineChars="30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ind w:firstLine="960" w:firstLineChars="30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ind w:firstLine="960" w:firstLineChars="300"/>
              <w:textAlignment w:val="baseline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同意立项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□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不同意立项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pacing w:before="240" w:line="40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</w:t>
            </w:r>
          </w:p>
          <w:p>
            <w:pPr>
              <w:wordWrap w:val="0"/>
              <w:adjustRightInd w:val="0"/>
              <w:spacing w:before="240" w:line="400" w:lineRule="exact"/>
              <w:ind w:firstLine="840" w:firstLineChars="300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负责人：                  年    月   日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db4a3ee0-2eaf-4b6e-852c-cda50a4a4186"/>
  </w:docVars>
  <w:rsids>
    <w:rsidRoot w:val="48B740E9"/>
    <w:rsid w:val="48B7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2024-01-12T09:34:00Z</dcterms:created>
  <dc:creator>123456</dc:creator>
  <cp:lastModifiedBy>123456</cp:lastModifiedBy>
  <dcterms:modified xsi:type="dcterms:W3CDTF">2024-01-12T09:34:54Z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39826DD454BC467DBBA1CC676609382F_11</vt:lpwstr>
  </property>
</Properties>
</file>